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60" w:rsidRDefault="00BB4560" w:rsidP="00BB4560">
      <w:pPr>
        <w:jc w:val="center"/>
        <w:rPr>
          <w:rStyle w:val="hps"/>
          <w:lang w:eastAsia="fr-FR"/>
        </w:rPr>
      </w:pPr>
      <w:bookmarkStart w:id="0" w:name="_GoBack"/>
      <w:bookmarkEnd w:id="0"/>
    </w:p>
    <w:p w:rsidR="00BB4560" w:rsidRDefault="00BB4560" w:rsidP="00BB4560">
      <w:pPr>
        <w:jc w:val="both"/>
        <w:rPr>
          <w:rStyle w:val="hps"/>
        </w:rPr>
      </w:pPr>
    </w:p>
    <w:p w:rsidR="008C3BD7" w:rsidRPr="008D34E2" w:rsidRDefault="008C3BD7" w:rsidP="00E81865">
      <w:pPr>
        <w:jc w:val="center"/>
        <w:outlineLvl w:val="0"/>
        <w:rPr>
          <w:rStyle w:val="hps"/>
        </w:rPr>
      </w:pPr>
      <w:r>
        <w:rPr>
          <w:rStyle w:val="hps"/>
          <w:b/>
          <w:sz w:val="40"/>
          <w:szCs w:val="40"/>
        </w:rPr>
        <w:t>Wystawa European Space Expo</w:t>
      </w:r>
    </w:p>
    <w:p w:rsidR="008C3BD7" w:rsidRPr="008D34E2" w:rsidRDefault="008C3BD7" w:rsidP="00BB4560">
      <w:pPr>
        <w:jc w:val="both"/>
        <w:rPr>
          <w:rStyle w:val="hps"/>
        </w:rPr>
      </w:pPr>
    </w:p>
    <w:p w:rsidR="008C3BD7" w:rsidRPr="008D34E2" w:rsidRDefault="008C3BD7" w:rsidP="00BB4560">
      <w:pPr>
        <w:jc w:val="both"/>
        <w:rPr>
          <w:rStyle w:val="hps"/>
        </w:rPr>
      </w:pPr>
    </w:p>
    <w:p w:rsidR="00DB46E2" w:rsidRPr="008D34E2" w:rsidRDefault="00DB46E2" w:rsidP="00BB4560">
      <w:pPr>
        <w:jc w:val="both"/>
      </w:pPr>
      <w:r>
        <w:t xml:space="preserve">Miło nam poinformować, że w dniach </w:t>
      </w:r>
      <w:r>
        <w:rPr>
          <w:rStyle w:val="hps"/>
          <w:b/>
        </w:rPr>
        <w:t xml:space="preserve">4-9 </w:t>
      </w:r>
      <w:r w:rsidR="007470F3">
        <w:rPr>
          <w:rStyle w:val="hps"/>
          <w:b/>
        </w:rPr>
        <w:t>m</w:t>
      </w:r>
      <w:r>
        <w:rPr>
          <w:rStyle w:val="hps"/>
          <w:b/>
        </w:rPr>
        <w:t xml:space="preserve">aja 2013 </w:t>
      </w:r>
      <w:r>
        <w:t xml:space="preserve">w Warszawie odbędzie się European Space Expo – </w:t>
      </w:r>
      <w:r w:rsidR="008D34E2">
        <w:t>bezpłatna</w:t>
      </w:r>
      <w:r>
        <w:t xml:space="preserve">, interaktywna wystawa na temat </w:t>
      </w:r>
      <w:r w:rsidRPr="000D5EC6">
        <w:t>usług i zastosowań narzędzi</w:t>
      </w:r>
      <w:r>
        <w:t xml:space="preserve"> opracowanych w toku realizacji europejskich programów kosmicznych w zakresie nawigacji satelitarnej (Galileo) i obserwacji Ziemi (Copernicus). Wystawę będzie można oglądać przed Pałacem Kultury i</w:t>
      </w:r>
      <w:r w:rsidR="00311AFD">
        <w:t xml:space="preserve"> Nauki na ulicy Marszałkowskiej</w:t>
      </w:r>
      <w:r>
        <w:t>.</w:t>
      </w:r>
    </w:p>
    <w:p w:rsidR="00DB46E2" w:rsidRPr="008D34E2" w:rsidRDefault="00535D27" w:rsidP="00BB4560">
      <w:pPr>
        <w:jc w:val="both"/>
      </w:pPr>
      <w:r>
        <w:t xml:space="preserve">Od 2012 r. </w:t>
      </w:r>
      <w:r w:rsidR="00311AFD">
        <w:t xml:space="preserve">wystawa </w:t>
      </w:r>
      <w:r>
        <w:t>gościła</w:t>
      </w:r>
      <w:r w:rsidR="00311AFD">
        <w:t xml:space="preserve"> </w:t>
      </w:r>
      <w:r>
        <w:t xml:space="preserve">w wielu miastach Europy (Kopenhaga, Tuluza, Wiedeń, Larnaka, Bruksela, Helsinki, Londyn, Madryt, Budapeszt i Hanower), przyciągając w tym czasie ponad 100 000 osób. W ciągu dwóch kolejnych lat będzie </w:t>
      </w:r>
      <w:r w:rsidR="00311AFD">
        <w:t xml:space="preserve">ją </w:t>
      </w:r>
      <w:r>
        <w:t>można również oglądać w innych europejskich miastach.</w:t>
      </w:r>
    </w:p>
    <w:p w:rsidR="008C3BD7" w:rsidRPr="008D34E2" w:rsidRDefault="008C3BD7" w:rsidP="004F035B">
      <w:pPr>
        <w:spacing w:after="0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4560">
        <w:tc>
          <w:tcPr>
            <w:tcW w:w="4606" w:type="dxa"/>
          </w:tcPr>
          <w:p w:rsidR="00BB4560" w:rsidRDefault="00BB4560" w:rsidP="00BB4560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6C88AFE" wp14:editId="1689199A">
                  <wp:extent cx="2702043" cy="2016000"/>
                  <wp:effectExtent l="0" t="0" r="3175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043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B4560" w:rsidRDefault="00BB4560" w:rsidP="00BB4560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4A7EEEE" wp14:editId="5985ECF6">
                  <wp:extent cx="2724593" cy="2016000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0" r="9370"/>
                          <a:stretch/>
                        </pic:blipFill>
                        <pic:spPr bwMode="auto">
                          <a:xfrm>
                            <a:off x="0" y="0"/>
                            <a:ext cx="2724593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560" w:rsidRPr="004F035B">
        <w:tc>
          <w:tcPr>
            <w:tcW w:w="4606" w:type="dxa"/>
          </w:tcPr>
          <w:p w:rsidR="00BB4560" w:rsidRPr="008C3BD7" w:rsidRDefault="00BB4560" w:rsidP="008C3BD7">
            <w:pPr>
              <w:jc w:val="center"/>
              <w:rPr>
                <w:noProof/>
                <w:sz w:val="20"/>
                <w:szCs w:val="20"/>
                <w:lang w:val="en-US" w:eastAsia="fr-FR"/>
              </w:rPr>
            </w:pPr>
            <w:r w:rsidRPr="008D34E2">
              <w:rPr>
                <w:noProof/>
                <w:sz w:val="20"/>
                <w:szCs w:val="20"/>
                <w:lang w:val="en-US"/>
              </w:rPr>
              <w:t>European Space Expo (Cypr, listopad 2012)</w:t>
            </w:r>
          </w:p>
        </w:tc>
        <w:tc>
          <w:tcPr>
            <w:tcW w:w="4606" w:type="dxa"/>
          </w:tcPr>
          <w:p w:rsidR="00BB4560" w:rsidRPr="008C3BD7" w:rsidRDefault="008D34E2" w:rsidP="007470F3">
            <w:pPr>
              <w:jc w:val="center"/>
              <w:rPr>
                <w:noProof/>
                <w:sz w:val="20"/>
                <w:szCs w:val="20"/>
                <w:lang w:val="en-US" w:eastAsia="fr-FR"/>
              </w:rPr>
            </w:pPr>
            <w:r>
              <w:rPr>
                <w:noProof/>
                <w:sz w:val="20"/>
                <w:szCs w:val="20"/>
              </w:rPr>
              <w:t xml:space="preserve">European Space Expo </w:t>
            </w:r>
            <w:r w:rsidR="007470F3">
              <w:rPr>
                <w:noProof/>
                <w:sz w:val="20"/>
                <w:szCs w:val="20"/>
              </w:rPr>
              <w:t>–</w:t>
            </w:r>
            <w:r>
              <w:rPr>
                <w:noProof/>
                <w:sz w:val="20"/>
                <w:szCs w:val="20"/>
              </w:rPr>
              <w:t xml:space="preserve"> wnętrze</w:t>
            </w:r>
          </w:p>
        </w:tc>
      </w:tr>
    </w:tbl>
    <w:p w:rsidR="00BB4560" w:rsidRPr="00842301" w:rsidRDefault="00BB4560" w:rsidP="00BB4560">
      <w:pPr>
        <w:jc w:val="both"/>
        <w:rPr>
          <w:rStyle w:val="hps"/>
          <w:lang w:val="en-US"/>
        </w:rPr>
      </w:pPr>
    </w:p>
    <w:p w:rsidR="00535D27" w:rsidRPr="008D34E2" w:rsidRDefault="00C160FC" w:rsidP="00BB4560">
      <w:pPr>
        <w:jc w:val="both"/>
      </w:pPr>
      <w:r w:rsidRPr="00F73E35">
        <w:t xml:space="preserve">Głównym  </w:t>
      </w:r>
      <w:r w:rsidR="00535D27">
        <w:t xml:space="preserve">celem wystawy jest </w:t>
      </w:r>
      <w:r>
        <w:t>zaprezentowanie</w:t>
      </w:r>
      <w:r w:rsidR="007D3D59">
        <w:t xml:space="preserve"> pozytywnego</w:t>
      </w:r>
      <w:r w:rsidR="00535D27">
        <w:t xml:space="preserve"> </w:t>
      </w:r>
      <w:r w:rsidR="007D3D59">
        <w:t>wpływu</w:t>
      </w:r>
      <w:r w:rsidR="00535D27">
        <w:t>, jaki europejskie programy kosmiczne wywierają na życie codzienne obywateli Europy.</w:t>
      </w:r>
    </w:p>
    <w:p w:rsidR="00AA6620" w:rsidRDefault="00AA6620" w:rsidP="00BB4560">
      <w:pPr>
        <w:jc w:val="both"/>
      </w:pPr>
      <w:r>
        <w:t>Dzięki wielu interaktywnym materiałom audiowizualnym, odwiedzający mogą poznać różne zastosowania technologii satelitarnych. Mogą między innymi dowiedzieć się, w jaki sposób wspomniane technologie pomagają optymalizować transport, poprawiać skuteczność działań podejmowanych w rolnictw</w:t>
      </w:r>
      <w:r w:rsidR="00C160FC">
        <w:t>ie</w:t>
      </w:r>
      <w:r>
        <w:t xml:space="preserve"> i rybołówstw</w:t>
      </w:r>
      <w:r w:rsidR="00C160FC">
        <w:t>ie</w:t>
      </w:r>
      <w:r>
        <w:t>, chronić środowisko, monitorować zmiany klimatu, chronić zdrowie, zarządzać sytuacjami kryzysowymi w przypadku katastrof naturalnych lub wypadków przemysłowy</w:t>
      </w:r>
      <w:r w:rsidR="007921ED">
        <w:t>ch</w:t>
      </w:r>
      <w:r>
        <w:t>, wspierać działania z zakresu pomocy humanitarnej lub przyczyniać się do po</w:t>
      </w:r>
      <w:r w:rsidR="00984D82">
        <w:t xml:space="preserve">prawy bezpieczeństwa obywateli </w:t>
      </w:r>
      <w:r>
        <w:t>E</w:t>
      </w:r>
      <w:r w:rsidR="00984D82">
        <w:t>U</w:t>
      </w:r>
      <w:r>
        <w:t>.</w:t>
      </w:r>
    </w:p>
    <w:p w:rsidR="00F73E35" w:rsidRDefault="00F73E35" w:rsidP="00BB4560">
      <w:pPr>
        <w:jc w:val="both"/>
      </w:pPr>
    </w:p>
    <w:p w:rsidR="00F73E35" w:rsidRPr="008D34E2" w:rsidRDefault="00F73E35" w:rsidP="00BB4560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4560">
        <w:tc>
          <w:tcPr>
            <w:tcW w:w="4606" w:type="dxa"/>
          </w:tcPr>
          <w:p w:rsidR="00BB4560" w:rsidRDefault="00CF1518" w:rsidP="00916131">
            <w:pPr>
              <w:jc w:val="center"/>
            </w:pPr>
            <w:r w:rsidRPr="008D34E2">
              <w:br w:type="page"/>
            </w:r>
            <w:r w:rsidR="008C3BD7">
              <w:rPr>
                <w:noProof/>
                <w:lang w:val="fr-FR" w:eastAsia="fr-FR"/>
              </w:rPr>
              <w:drawing>
                <wp:inline distT="0" distB="0" distL="0" distR="0" wp14:anchorId="239DD915" wp14:editId="799DAE1A">
                  <wp:extent cx="2714160" cy="2034000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160" cy="20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B4560" w:rsidRDefault="008C3BD7" w:rsidP="00916131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12D137B" wp14:editId="29512F3A">
                  <wp:extent cx="2723080" cy="2035763"/>
                  <wp:effectExtent l="0" t="0" r="1270" b="317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77" cy="203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BD7">
        <w:tc>
          <w:tcPr>
            <w:tcW w:w="9212" w:type="dxa"/>
            <w:gridSpan w:val="2"/>
          </w:tcPr>
          <w:p w:rsidR="008C3BD7" w:rsidRPr="00BB4560" w:rsidRDefault="008C3BD7" w:rsidP="00916131">
            <w:pPr>
              <w:jc w:val="center"/>
              <w:rPr>
                <w:noProof/>
                <w:lang w:val="en-US" w:eastAsia="fr-FR"/>
              </w:rPr>
            </w:pPr>
            <w:r>
              <w:rPr>
                <w:noProof/>
              </w:rPr>
              <w:t>Prezentacje ekspertów (Bruksela, wrzesień 2012)</w:t>
            </w:r>
          </w:p>
        </w:tc>
      </w:tr>
    </w:tbl>
    <w:p w:rsidR="00BB4560" w:rsidRDefault="00BB4560" w:rsidP="00BB4560">
      <w:pPr>
        <w:jc w:val="both"/>
        <w:rPr>
          <w:rStyle w:val="hps"/>
        </w:rPr>
      </w:pPr>
    </w:p>
    <w:p w:rsidR="00576C12" w:rsidRPr="008D34E2" w:rsidRDefault="007D3D59" w:rsidP="00576C12">
      <w:pPr>
        <w:jc w:val="both"/>
      </w:pPr>
      <w:r>
        <w:rPr>
          <w:rStyle w:val="hps"/>
        </w:rPr>
        <w:t>W ramach wystawy, codziennie będzie można wysłuchać trzech prezentacji</w:t>
      </w:r>
      <w:r w:rsidR="001A70A3">
        <w:rPr>
          <w:rStyle w:val="hps"/>
        </w:rPr>
        <w:t xml:space="preserve"> trwających 10-15 minut</w:t>
      </w:r>
      <w:r>
        <w:rPr>
          <w:rStyle w:val="hps"/>
        </w:rPr>
        <w:t>. Prezentacje</w:t>
      </w:r>
      <w:r w:rsidR="00592DA6">
        <w:rPr>
          <w:rStyle w:val="hps"/>
        </w:rPr>
        <w:t>,</w:t>
      </w:r>
      <w:r w:rsidR="00C1122F">
        <w:rPr>
          <w:rStyle w:val="hps"/>
        </w:rPr>
        <w:t xml:space="preserve"> w języku polskim</w:t>
      </w:r>
      <w:r w:rsidR="00592DA6">
        <w:rPr>
          <w:rStyle w:val="hps"/>
        </w:rPr>
        <w:t>,</w:t>
      </w:r>
      <w:r w:rsidR="00C1122F">
        <w:rPr>
          <w:rStyle w:val="hps"/>
        </w:rPr>
        <w:t xml:space="preserve"> </w:t>
      </w:r>
      <w:r>
        <w:rPr>
          <w:rStyle w:val="hps"/>
        </w:rPr>
        <w:t>będą</w:t>
      </w:r>
      <w:r w:rsidR="00C1122F">
        <w:rPr>
          <w:rStyle w:val="hps"/>
        </w:rPr>
        <w:t xml:space="preserve"> adresowane do ogółu odbiorców </w:t>
      </w:r>
      <w:r w:rsidR="00576C12">
        <w:t xml:space="preserve">i przygotowane przez specjalistów </w:t>
      </w:r>
      <w:r w:rsidR="002F68D9">
        <w:t>z dziedzin związanych z kosmosem</w:t>
      </w:r>
      <w:r w:rsidR="00576C12">
        <w:t xml:space="preserve">. Dzięki temu European Space Expo </w:t>
      </w:r>
      <w:r w:rsidR="002F68D9">
        <w:t>będzie</w:t>
      </w:r>
      <w:r w:rsidR="00576C12">
        <w:t xml:space="preserve"> również doskonał</w:t>
      </w:r>
      <w:r w:rsidR="002F68D9">
        <w:t>ą</w:t>
      </w:r>
      <w:r w:rsidR="00576C12">
        <w:t xml:space="preserve"> okazj</w:t>
      </w:r>
      <w:r w:rsidR="002F68D9">
        <w:t>ą</w:t>
      </w:r>
      <w:r w:rsidR="00576C12">
        <w:t xml:space="preserve"> </w:t>
      </w:r>
      <w:r w:rsidR="002F68D9">
        <w:t>do tego,</w:t>
      </w:r>
      <w:r w:rsidR="00576C12">
        <w:t xml:space="preserve"> aby </w:t>
      </w:r>
      <w:r w:rsidR="002F68D9">
        <w:t>samemu przekonać się,</w:t>
      </w:r>
      <w:r w:rsidR="00576C12">
        <w:t xml:space="preserve"> w jaki sposób technologie kosmiczne przyczyniają się do poprawy jakości naszego życia na co dzień.</w:t>
      </w:r>
    </w:p>
    <w:p w:rsidR="00C1122F" w:rsidRPr="008D34E2" w:rsidRDefault="00AA4A0F" w:rsidP="00BB4560">
      <w:pPr>
        <w:jc w:val="both"/>
        <w:rPr>
          <w:rStyle w:val="hps"/>
        </w:rPr>
      </w:pPr>
      <w:r>
        <w:t xml:space="preserve">Wszystkie te czynniki sprawiają, że wystawa </w:t>
      </w:r>
      <w:r w:rsidR="00576C12">
        <w:t xml:space="preserve">będzie </w:t>
      </w:r>
      <w:r w:rsidR="007E00BC" w:rsidRPr="00F73E35">
        <w:t>ś</w:t>
      </w:r>
      <w:r w:rsidR="007E00BC">
        <w:t>wietnym</w:t>
      </w:r>
      <w:r>
        <w:t xml:space="preserve"> sposobem na spędzenie czasu nie tylko dla ogółu odbiorców, ale również dla zorganizowanych grup uczniów.</w:t>
      </w:r>
    </w:p>
    <w:p w:rsidR="00EA0C27" w:rsidRPr="008D34E2" w:rsidRDefault="00EA0C27" w:rsidP="00E81865">
      <w:pPr>
        <w:jc w:val="both"/>
        <w:outlineLvl w:val="0"/>
        <w:rPr>
          <w:rStyle w:val="hps"/>
        </w:rPr>
      </w:pPr>
      <w:r>
        <w:rPr>
          <w:rStyle w:val="hps"/>
        </w:rPr>
        <w:t>Do zobaczenia na Expo już niebawem!</w:t>
      </w:r>
    </w:p>
    <w:p w:rsidR="005D2C31" w:rsidRPr="008D34E2" w:rsidRDefault="005D2C31" w:rsidP="00BB4560">
      <w:pPr>
        <w:jc w:val="both"/>
      </w:pPr>
    </w:p>
    <w:p w:rsidR="00AA6620" w:rsidRPr="008D34E2" w:rsidRDefault="00EA0C27" w:rsidP="00BB4560">
      <w:pPr>
        <w:jc w:val="both"/>
      </w:pPr>
      <w:r>
        <w:t xml:space="preserve">Więcej informacji na temat European Space Expo można uzyskać na stronie internetowej </w:t>
      </w:r>
      <w:hyperlink r:id="rId11" w:history="1">
        <w:r>
          <w:rPr>
            <w:rStyle w:val="Lienhypertexte"/>
          </w:rPr>
          <w:t>http://ec.europa.eu/enterprise/policies/space/expo/index_en.htm</w:t>
        </w:r>
      </w:hyperlink>
      <w:r>
        <w:t>.</w:t>
      </w:r>
    </w:p>
    <w:p w:rsidR="009F50E3" w:rsidRPr="008D34E2" w:rsidRDefault="009F50E3" w:rsidP="00BB4560">
      <w:pPr>
        <w:jc w:val="both"/>
      </w:pPr>
    </w:p>
    <w:sectPr w:rsidR="009F50E3" w:rsidRPr="008D34E2" w:rsidSect="00D3177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E5" w:rsidRDefault="00F76DE5" w:rsidP="008C3BD7">
      <w:pPr>
        <w:spacing w:after="0" w:line="240" w:lineRule="auto"/>
      </w:pPr>
      <w:r>
        <w:separator/>
      </w:r>
    </w:p>
  </w:endnote>
  <w:endnote w:type="continuationSeparator" w:id="0">
    <w:p w:rsidR="00F76DE5" w:rsidRDefault="00F76DE5" w:rsidP="008C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E5" w:rsidRDefault="00F76DE5" w:rsidP="008C3BD7">
      <w:pPr>
        <w:spacing w:after="0" w:line="240" w:lineRule="auto"/>
      </w:pPr>
      <w:r>
        <w:separator/>
      </w:r>
    </w:p>
  </w:footnote>
  <w:footnote w:type="continuationSeparator" w:id="0">
    <w:p w:rsidR="00F76DE5" w:rsidRDefault="00F76DE5" w:rsidP="008C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D7" w:rsidRDefault="008C3BD7" w:rsidP="008C3BD7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1885950" cy="936646"/>
          <wp:effectExtent l="0" t="0" r="0" b="0"/>
          <wp:docPr id="9" name="Image 9" descr="http://ec.europa.eu/enterprise/policies/space/images/spacex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ec.europa.eu/enterprise/policies/space/images/spacex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50E3"/>
    <w:rsid w:val="000151A1"/>
    <w:rsid w:val="00040097"/>
    <w:rsid w:val="00091FDD"/>
    <w:rsid w:val="000D2573"/>
    <w:rsid w:val="000D5EC6"/>
    <w:rsid w:val="0010405C"/>
    <w:rsid w:val="001A70A3"/>
    <w:rsid w:val="002E4FDC"/>
    <w:rsid w:val="002F68D9"/>
    <w:rsid w:val="00311AFD"/>
    <w:rsid w:val="003431F8"/>
    <w:rsid w:val="00401EE6"/>
    <w:rsid w:val="0045532A"/>
    <w:rsid w:val="004C335C"/>
    <w:rsid w:val="004F035B"/>
    <w:rsid w:val="004F3180"/>
    <w:rsid w:val="004F4FCF"/>
    <w:rsid w:val="00535D27"/>
    <w:rsid w:val="005412F4"/>
    <w:rsid w:val="00547185"/>
    <w:rsid w:val="00573404"/>
    <w:rsid w:val="00576C12"/>
    <w:rsid w:val="00592DA6"/>
    <w:rsid w:val="005D2C31"/>
    <w:rsid w:val="006973A1"/>
    <w:rsid w:val="006E0192"/>
    <w:rsid w:val="006F70F3"/>
    <w:rsid w:val="007470F3"/>
    <w:rsid w:val="007921ED"/>
    <w:rsid w:val="007A524A"/>
    <w:rsid w:val="007D3D59"/>
    <w:rsid w:val="007E00BC"/>
    <w:rsid w:val="00842301"/>
    <w:rsid w:val="00872743"/>
    <w:rsid w:val="00897D64"/>
    <w:rsid w:val="008C3BD7"/>
    <w:rsid w:val="008D34E2"/>
    <w:rsid w:val="00947143"/>
    <w:rsid w:val="00984D82"/>
    <w:rsid w:val="009C7E00"/>
    <w:rsid w:val="009F50E3"/>
    <w:rsid w:val="00A13D95"/>
    <w:rsid w:val="00AA4A0F"/>
    <w:rsid w:val="00AA6620"/>
    <w:rsid w:val="00BB4560"/>
    <w:rsid w:val="00C1122F"/>
    <w:rsid w:val="00C160FC"/>
    <w:rsid w:val="00CF1518"/>
    <w:rsid w:val="00D2707E"/>
    <w:rsid w:val="00D31775"/>
    <w:rsid w:val="00DA316D"/>
    <w:rsid w:val="00DB46E2"/>
    <w:rsid w:val="00DC3EFB"/>
    <w:rsid w:val="00DD3626"/>
    <w:rsid w:val="00E126A9"/>
    <w:rsid w:val="00E81865"/>
    <w:rsid w:val="00EA0C27"/>
    <w:rsid w:val="00F73E35"/>
    <w:rsid w:val="00F76DE5"/>
    <w:rsid w:val="00F93E6E"/>
    <w:rsid w:val="00FA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9F50E3"/>
  </w:style>
  <w:style w:type="character" w:styleId="Lienhypertexte">
    <w:name w:val="Hyperlink"/>
    <w:basedOn w:val="Policepardfaut"/>
    <w:uiPriority w:val="99"/>
    <w:unhideWhenUsed/>
    <w:rsid w:val="00EA0C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5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4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C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BD7"/>
  </w:style>
  <w:style w:type="paragraph" w:styleId="Pieddepage">
    <w:name w:val="footer"/>
    <w:basedOn w:val="Normal"/>
    <w:link w:val="PieddepageCar"/>
    <w:uiPriority w:val="99"/>
    <w:unhideWhenUsed/>
    <w:rsid w:val="008C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BD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81865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81865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9F50E3"/>
  </w:style>
  <w:style w:type="character" w:styleId="Lienhypertexte">
    <w:name w:val="Hyperlink"/>
    <w:basedOn w:val="Policepardfaut"/>
    <w:uiPriority w:val="99"/>
    <w:unhideWhenUsed/>
    <w:rsid w:val="00EA0C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5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4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C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BD7"/>
  </w:style>
  <w:style w:type="paragraph" w:styleId="Pieddepage">
    <w:name w:val="footer"/>
    <w:basedOn w:val="Normal"/>
    <w:link w:val="PieddepageCar"/>
    <w:uiPriority w:val="99"/>
    <w:unhideWhenUsed/>
    <w:rsid w:val="008C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BD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81865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81865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c.europa.eu/enterprise/policies/space/expo/index_en.h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2013-04-17T07:40:00Z</dcterms:created>
  <dcterms:modified xsi:type="dcterms:W3CDTF">2013-04-25T07:35:00Z</dcterms:modified>
</cp:coreProperties>
</file>